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36" w:rsidRDefault="00696AE3">
      <w:r>
        <w:t>Test</w:t>
      </w:r>
      <w:bookmarkStart w:id="0" w:name="_GoBack"/>
      <w:bookmarkEnd w:id="0"/>
    </w:p>
    <w:sectPr w:rsidR="006377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E3"/>
    <w:rsid w:val="00696AE3"/>
    <w:rsid w:val="0075153D"/>
    <w:rsid w:val="00DA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70F1"/>
  <w15:chartTrackingRefBased/>
  <w15:docId w15:val="{CE54EBF7-EDE7-4D98-B566-93D092DE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Jaybie Cotong Garcia (JAYB0001)</dc:creator>
  <cp:keywords/>
  <dc:description/>
  <cp:lastModifiedBy>Jaybie Cotong Garcia (JAYB0001)</cp:lastModifiedBy>
  <cp:revision>1</cp:revision>
  <dcterms:created xsi:type="dcterms:W3CDTF">2021-04-07T11:05:00Z</dcterms:created>
  <dcterms:modified xsi:type="dcterms:W3CDTF">2021-04-07T11:05:00Z</dcterms:modified>
</cp:coreProperties>
</file>