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4" w:rsidRDefault="00102154"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1181"/>
        <w:gridCol w:w="1181"/>
        <w:gridCol w:w="1182"/>
      </w:tblGrid>
      <w:tr w:rsidR="00102154" w:rsidRPr="009B045B" w:rsidTr="00FF64F2">
        <w:trPr>
          <w:trHeight w:val="458"/>
        </w:trPr>
        <w:tc>
          <w:tcPr>
            <w:tcW w:w="14709" w:type="dxa"/>
            <w:gridSpan w:val="4"/>
          </w:tcPr>
          <w:p w:rsidR="00102154" w:rsidRPr="005E7796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Evaluation of the tasks mutually agreed on</w:t>
            </w:r>
          </w:p>
        </w:tc>
      </w:tr>
      <w:tr w:rsidR="00102154" w:rsidRPr="00F06C8E" w:rsidTr="00FF64F2">
        <w:trPr>
          <w:trHeight w:val="666"/>
        </w:trPr>
        <w:tc>
          <w:tcPr>
            <w:tcW w:w="11165" w:type="dxa"/>
          </w:tcPr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Partial tasks:</w:t>
            </w:r>
          </w:p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</w:p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Please mark the parts of the fulfilled learning outcomes with the level reached.</w:t>
            </w:r>
          </w:p>
        </w:tc>
        <w:tc>
          <w:tcPr>
            <w:tcW w:w="3544" w:type="dxa"/>
            <w:gridSpan w:val="3"/>
          </w:tcPr>
          <w:p w:rsidR="00102154" w:rsidRPr="005E7796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u w:val="single"/>
                <w:lang w:val="en-GB"/>
              </w:rPr>
              <w:t>Level of competence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0 = underperforming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1 = meeting expectations</w:t>
            </w:r>
          </w:p>
          <w:p w:rsidR="00102154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2= high performing</w:t>
            </w:r>
          </w:p>
          <w:p w:rsidR="005E7796" w:rsidRPr="005E7796" w:rsidRDefault="005E7796" w:rsidP="00FF64F2">
            <w:pPr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102154" w:rsidRPr="00F06C8E" w:rsidTr="005E7796">
        <w:trPr>
          <w:trHeight w:val="794"/>
        </w:trPr>
        <w:tc>
          <w:tcPr>
            <w:tcW w:w="14709" w:type="dxa"/>
            <w:gridSpan w:val="4"/>
          </w:tcPr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  <w:r w:rsidRPr="005E7796">
              <w:rPr>
                <w:rFonts w:ascii="Calibri" w:hAnsi="Calibri"/>
                <w:b/>
                <w:lang w:val="en-GB"/>
              </w:rPr>
              <w:t>A: Knowledge</w:t>
            </w:r>
          </w:p>
        </w:tc>
      </w:tr>
      <w:tr w:rsidR="00102154" w:rsidRPr="00F06C8E" w:rsidTr="00FF64F2">
        <w:tc>
          <w:tcPr>
            <w:tcW w:w="11165" w:type="dxa"/>
          </w:tcPr>
          <w:p w:rsidR="00102154" w:rsidRPr="00F06C8E" w:rsidRDefault="00631F3D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He/ She knows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/>
                <w:lang w:val="en-GB"/>
              </w:rPr>
              <w:t>Student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Teacher</w:t>
            </w: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Company Representative</w:t>
            </w: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Describe interplay between society, food stuffs, production and environment; </w:t>
            </w:r>
          </w:p>
          <w:p w:rsidR="00102154" w:rsidRPr="00F06C8E" w:rsidRDefault="00102154" w:rsidP="00616059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Describe environment, organic food and sustainability; </w:t>
            </w:r>
          </w:p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616059" w:rsidRPr="00EF5C16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Cooperate towards solution of professional assignments.</w:t>
            </w:r>
          </w:p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Describe marketing principles;</w:t>
            </w:r>
          </w:p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616059" w:rsidRDefault="00616059" w:rsidP="00616059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alibri" w:hAnsi="Calibri"/>
                <w:lang w:val="en-GB"/>
              </w:rPr>
            </w:pPr>
            <w:r w:rsidRPr="00616059">
              <w:rPr>
                <w:lang w:val="en-GB"/>
              </w:rPr>
              <w:t>Knowledge of purchases, ordering and receipt of raw materials;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</w:tbl>
    <w:p w:rsidR="00102154" w:rsidRDefault="00102154" w:rsidP="00102154">
      <w:pPr>
        <w:spacing w:line="240" w:lineRule="auto"/>
        <w:rPr>
          <w:rFonts w:ascii="Calibri" w:hAnsi="Calibri"/>
          <w:lang w:val="en-GB"/>
        </w:rPr>
      </w:pPr>
    </w:p>
    <w:p w:rsidR="000F2D8A" w:rsidRDefault="000F2D8A" w:rsidP="00102154">
      <w:pPr>
        <w:spacing w:line="240" w:lineRule="auto"/>
        <w:rPr>
          <w:rFonts w:ascii="Calibri" w:hAnsi="Calibri"/>
          <w:lang w:val="en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1181"/>
        <w:gridCol w:w="1181"/>
        <w:gridCol w:w="1182"/>
      </w:tblGrid>
      <w:tr w:rsidR="00102154" w:rsidRPr="009B045B" w:rsidTr="00FF64F2">
        <w:trPr>
          <w:trHeight w:val="458"/>
        </w:trPr>
        <w:tc>
          <w:tcPr>
            <w:tcW w:w="14709" w:type="dxa"/>
            <w:gridSpan w:val="4"/>
          </w:tcPr>
          <w:p w:rsidR="00102154" w:rsidRPr="005E7796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lastRenderedPageBreak/>
              <w:t>Evaluation of the tasks mutually agreed on</w:t>
            </w:r>
          </w:p>
        </w:tc>
      </w:tr>
      <w:tr w:rsidR="00102154" w:rsidRPr="00F06C8E" w:rsidTr="00FF64F2">
        <w:trPr>
          <w:trHeight w:val="925"/>
        </w:trPr>
        <w:tc>
          <w:tcPr>
            <w:tcW w:w="11165" w:type="dxa"/>
          </w:tcPr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Partial tasks:</w:t>
            </w:r>
            <w:r w:rsidRPr="005E7796">
              <w:rPr>
                <w:rFonts w:ascii="Calibri" w:hAnsi="Calibri" w:cs="Arial"/>
                <w:b/>
                <w:lang w:val="en-GB"/>
              </w:rPr>
              <w:tab/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Please mark the parts of the fulfilled learning outcomes with the level reached.</w:t>
            </w:r>
          </w:p>
        </w:tc>
        <w:tc>
          <w:tcPr>
            <w:tcW w:w="3544" w:type="dxa"/>
            <w:gridSpan w:val="3"/>
          </w:tcPr>
          <w:p w:rsidR="00102154" w:rsidRPr="005E7796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u w:val="single"/>
                <w:lang w:val="en-GB"/>
              </w:rPr>
              <w:t>Level of competence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0 = underperforming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1 = meeting expectations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2= high performing</w:t>
            </w:r>
          </w:p>
        </w:tc>
      </w:tr>
      <w:tr w:rsidR="00102154" w:rsidRPr="00F06C8E" w:rsidTr="005E7796">
        <w:trPr>
          <w:trHeight w:val="794"/>
        </w:trPr>
        <w:tc>
          <w:tcPr>
            <w:tcW w:w="14709" w:type="dxa"/>
            <w:gridSpan w:val="4"/>
          </w:tcPr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  <w:r w:rsidRPr="005E7796">
              <w:rPr>
                <w:rFonts w:ascii="Calibri" w:hAnsi="Calibri"/>
                <w:b/>
                <w:lang w:val="en-GB"/>
              </w:rPr>
              <w:t>B: Skills</w:t>
            </w:r>
          </w:p>
        </w:tc>
      </w:tr>
      <w:tr w:rsidR="00102154" w:rsidRPr="00F06C8E" w:rsidTr="00FF64F2">
        <w:tc>
          <w:tcPr>
            <w:tcW w:w="11165" w:type="dxa"/>
          </w:tcPr>
          <w:p w:rsidR="00102154" w:rsidRPr="00F06C8E" w:rsidRDefault="00631F3D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He/ She is able to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/>
                <w:lang w:val="en-GB"/>
              </w:rPr>
              <w:t>Student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Teacher</w:t>
            </w: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Company Representative</w:t>
            </w:r>
          </w:p>
        </w:tc>
      </w:tr>
      <w:tr w:rsidR="00ED1545" w:rsidRPr="00F06C8E" w:rsidTr="00DB6B43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Sensory and quality criteria in relation to raw materials and food processing;</w:t>
            </w:r>
          </w:p>
          <w:p w:rsidR="00ED1545" w:rsidRPr="00F06C8E" w:rsidRDefault="00ED1545" w:rsidP="00616059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ED1545" w:rsidRPr="00F06C8E" w:rsidRDefault="00ED1545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Seek information on relevant professional topics and problems;</w:t>
            </w:r>
          </w:p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616059" w:rsidRPr="00EF5C16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Handle ordinary food stuffs for food processing.</w:t>
            </w:r>
          </w:p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Receipt and service towards customers with various service and sales contexts;</w:t>
            </w:r>
          </w:p>
          <w:p w:rsidR="00616059" w:rsidRPr="00EF5C16" w:rsidRDefault="00616059" w:rsidP="00616059">
            <w:pPr>
              <w:spacing w:after="0" w:line="240" w:lineRule="auto"/>
              <w:rPr>
                <w:lang w:val="en-GB"/>
              </w:rPr>
            </w:pPr>
          </w:p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</w:tbl>
    <w:p w:rsidR="00102154" w:rsidRDefault="00102154"/>
    <w:tbl>
      <w:tblPr>
        <w:tblpPr w:leftFromText="141" w:rightFromText="141" w:vertAnchor="text" w:horzAnchor="margin" w:tblpY="1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1181"/>
        <w:gridCol w:w="1181"/>
        <w:gridCol w:w="1182"/>
      </w:tblGrid>
      <w:tr w:rsidR="00ED1545" w:rsidRPr="009B045B" w:rsidTr="00ED1545">
        <w:trPr>
          <w:trHeight w:val="458"/>
        </w:trPr>
        <w:tc>
          <w:tcPr>
            <w:tcW w:w="14709" w:type="dxa"/>
            <w:gridSpan w:val="4"/>
          </w:tcPr>
          <w:p w:rsidR="00ED1545" w:rsidRPr="005E7796" w:rsidRDefault="00ED1545" w:rsidP="00ED1545">
            <w:pPr>
              <w:snapToGrid w:val="0"/>
              <w:spacing w:line="240" w:lineRule="auto"/>
              <w:contextualSpacing/>
              <w:jc w:val="center"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lastRenderedPageBreak/>
              <w:t>Evaluation of the tasks mutually agreed on</w:t>
            </w:r>
          </w:p>
        </w:tc>
      </w:tr>
      <w:tr w:rsidR="00ED1545" w:rsidRPr="00F06C8E" w:rsidTr="00ED1545">
        <w:trPr>
          <w:trHeight w:val="925"/>
        </w:trPr>
        <w:tc>
          <w:tcPr>
            <w:tcW w:w="11165" w:type="dxa"/>
          </w:tcPr>
          <w:p w:rsidR="00ED1545" w:rsidRPr="005E7796" w:rsidRDefault="00ED1545" w:rsidP="00ED1545">
            <w:pPr>
              <w:tabs>
                <w:tab w:val="left" w:pos="2342"/>
              </w:tabs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Partial tasks: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Please mark the parts of the fulfilled learning outcomes with the level reached.</w:t>
            </w:r>
          </w:p>
        </w:tc>
        <w:tc>
          <w:tcPr>
            <w:tcW w:w="3544" w:type="dxa"/>
            <w:gridSpan w:val="3"/>
          </w:tcPr>
          <w:p w:rsidR="00ED1545" w:rsidRPr="005E7796" w:rsidRDefault="00ED1545" w:rsidP="00ED1545">
            <w:pPr>
              <w:snapToGrid w:val="0"/>
              <w:spacing w:line="240" w:lineRule="auto"/>
              <w:contextualSpacing/>
              <w:jc w:val="center"/>
              <w:rPr>
                <w:rFonts w:ascii="Calibri" w:hAnsi="Calibri" w:cs="Arial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u w:val="single"/>
                <w:lang w:val="en-GB"/>
              </w:rPr>
              <w:t>Level of competence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0 = underperforming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1 = meeting expectations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2= high performing</w:t>
            </w:r>
          </w:p>
        </w:tc>
      </w:tr>
      <w:tr w:rsidR="00ED1545" w:rsidRPr="00F06C8E" w:rsidTr="00ED1545">
        <w:tc>
          <w:tcPr>
            <w:tcW w:w="14709" w:type="dxa"/>
            <w:gridSpan w:val="4"/>
          </w:tcPr>
          <w:p w:rsidR="00ED1545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  <w:r w:rsidRPr="005E7796">
              <w:rPr>
                <w:rFonts w:ascii="Calibri" w:hAnsi="Calibri"/>
                <w:b/>
                <w:lang w:val="en-GB"/>
              </w:rPr>
              <w:t>C: Competence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ED1545" w:rsidRPr="00F06C8E" w:rsidTr="00ED1545">
        <w:tc>
          <w:tcPr>
            <w:tcW w:w="11165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He/ She is able to</w:t>
            </w: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/>
                <w:lang w:val="en-GB"/>
              </w:rPr>
              <w:t>Student</w:t>
            </w: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Teacher</w:t>
            </w:r>
          </w:p>
        </w:tc>
        <w:tc>
          <w:tcPr>
            <w:tcW w:w="1182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Company Representative</w:t>
            </w:r>
          </w:p>
        </w:tc>
      </w:tr>
      <w:tr w:rsidR="00ED1545" w:rsidRPr="009D116F" w:rsidTr="00ED1545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47"/>
              <w:rPr>
                <w:lang w:val="en-GB"/>
              </w:rPr>
            </w:pPr>
            <w:r>
              <w:rPr>
                <w:lang w:val="en-GB"/>
              </w:rPr>
              <w:t>Describe raw materials for food processing;</w:t>
            </w:r>
          </w:p>
          <w:p w:rsidR="00ED1545" w:rsidRPr="00616059" w:rsidRDefault="00ED1545" w:rsidP="00616059">
            <w:pPr>
              <w:spacing w:after="0" w:line="240" w:lineRule="auto"/>
              <w:ind w:left="87"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ED1545" w:rsidRPr="009D116F" w:rsidTr="00ED1545">
        <w:trPr>
          <w:trHeight w:val="794"/>
        </w:trPr>
        <w:tc>
          <w:tcPr>
            <w:tcW w:w="11165" w:type="dxa"/>
          </w:tcPr>
          <w:p w:rsidR="00616059" w:rsidRDefault="00616059" w:rsidP="00616059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47"/>
              <w:rPr>
                <w:lang w:val="en-GB"/>
              </w:rPr>
            </w:pPr>
            <w:r>
              <w:rPr>
                <w:lang w:val="en-GB"/>
              </w:rPr>
              <w:t>Prepare and lay the table with ordinary serving methods and clearing of tables;</w:t>
            </w:r>
          </w:p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</w:tbl>
    <w:p w:rsidR="00102154" w:rsidRDefault="00102154" w:rsidP="00102154"/>
    <w:p w:rsidR="00102154" w:rsidRDefault="00102154" w:rsidP="00102154"/>
    <w:p w:rsidR="005E7796" w:rsidRDefault="005E7796" w:rsidP="00102154"/>
    <w:p w:rsidR="005E7796" w:rsidRDefault="005E7796" w:rsidP="00102154"/>
    <w:p w:rsidR="005E7796" w:rsidRDefault="005E7796" w:rsidP="00102154"/>
    <w:p w:rsidR="00102154" w:rsidRDefault="00102154" w:rsidP="00102154"/>
    <w:p w:rsidR="00102154" w:rsidRDefault="00102154" w:rsidP="00102154"/>
    <w:p w:rsidR="00102154" w:rsidRDefault="00102154" w:rsidP="00102154"/>
    <w:p w:rsidR="00102154" w:rsidRDefault="00102154" w:rsidP="00102154"/>
    <w:p w:rsidR="00102154" w:rsidRDefault="00102154" w:rsidP="00102154"/>
    <w:tbl>
      <w:tblPr>
        <w:tblpPr w:leftFromText="141" w:rightFromText="141" w:vertAnchor="text" w:horzAnchor="margin" w:tblpY="65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8350"/>
        <w:gridCol w:w="1181"/>
        <w:gridCol w:w="1181"/>
        <w:gridCol w:w="1182"/>
      </w:tblGrid>
      <w:tr w:rsidR="00ED1545" w:rsidRPr="00ED1545" w:rsidTr="00ED1545">
        <w:tc>
          <w:tcPr>
            <w:tcW w:w="14709" w:type="dxa"/>
            <w:gridSpan w:val="5"/>
          </w:tcPr>
          <w:p w:rsidR="00ED1545" w:rsidRPr="00185F5E" w:rsidRDefault="00ED1545" w:rsidP="00ED15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ED1545">
              <w:rPr>
                <w:rFonts w:ascii="Calibri" w:eastAsia="Times New Roman" w:hAnsi="Calibri" w:cs="Arial"/>
                <w:b/>
                <w:lang w:val="en-GB" w:eastAsia="de-DE"/>
              </w:rPr>
              <w:lastRenderedPageBreak/>
              <w:t>Evaluation of the tasks mutually agreed on</w:t>
            </w:r>
          </w:p>
        </w:tc>
      </w:tr>
      <w:tr w:rsidR="00ED1545" w:rsidRPr="00D0620A" w:rsidTr="00ED1545">
        <w:tc>
          <w:tcPr>
            <w:tcW w:w="14709" w:type="dxa"/>
            <w:gridSpan w:val="5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 xml:space="preserve">C: Competence (continued): </w:t>
            </w:r>
          </w:p>
        </w:tc>
      </w:tr>
      <w:tr w:rsidR="00ED1545" w:rsidRPr="00D0620A" w:rsidTr="00ED1545">
        <w:tblPrEx>
          <w:tblLook w:val="0000" w:firstRow="0" w:lastRow="0" w:firstColumn="0" w:lastColumn="0" w:noHBand="0" w:noVBand="0"/>
        </w:tblPrEx>
        <w:tc>
          <w:tcPr>
            <w:tcW w:w="11165" w:type="dxa"/>
            <w:gridSpan w:val="2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>Please mark the following areas of competence with your initials when they are fulfilled. The fulfilment is not graded.</w:t>
            </w:r>
          </w:p>
          <w:p w:rsidR="00ED1545" w:rsidRPr="00185F5E" w:rsidRDefault="00ED1545" w:rsidP="00ED154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i/>
                <w:lang w:val="en-GB" w:eastAsia="de-DE"/>
              </w:rPr>
              <w:t>Please initial the following competences when they have been reached.</w:t>
            </w: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D0620A">
              <w:rPr>
                <w:rFonts w:ascii="Calibri" w:eastAsia="Times New Roman" w:hAnsi="Calibri" w:cs="Arial"/>
                <w:lang w:val="en-GB" w:eastAsia="de-DE"/>
              </w:rPr>
              <w:t>Student</w:t>
            </w: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D0620A">
              <w:rPr>
                <w:rFonts w:ascii="Calibri" w:eastAsia="Times New Roman" w:hAnsi="Calibri" w:cs="Arial"/>
                <w:lang w:val="en-GB" w:eastAsia="de-DE"/>
              </w:rPr>
              <w:t>Teacher</w:t>
            </w: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D0620A">
              <w:rPr>
                <w:rFonts w:ascii="Calibri" w:eastAsia="Times New Roman" w:hAnsi="Calibri" w:cs="Arial"/>
                <w:lang w:val="en-GB" w:eastAsia="de-DE"/>
              </w:rPr>
              <w:t xml:space="preserve">Company </w:t>
            </w:r>
            <w:proofErr w:type="spellStart"/>
            <w:r w:rsidRPr="00D0620A">
              <w:rPr>
                <w:rFonts w:ascii="Calibri" w:eastAsia="Times New Roman" w:hAnsi="Calibri" w:cs="Arial"/>
                <w:lang w:val="en-GB" w:eastAsia="de-DE"/>
              </w:rPr>
              <w:t>Represen-tative</w:t>
            </w:r>
            <w:proofErr w:type="spellEnd"/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15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>Social competence</w:t>
            </w: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>
              <w:rPr>
                <w:rFonts w:ascii="Calibri" w:eastAsia="Times New Roman" w:hAnsi="Calibri" w:cs="Arial"/>
                <w:lang w:val="en-GB" w:eastAsia="de-DE"/>
              </w:rPr>
              <w:t xml:space="preserve">independently </w:t>
            </w:r>
            <w:r w:rsidRPr="00185F5E">
              <w:rPr>
                <w:rFonts w:ascii="Calibri" w:eastAsia="Times New Roman" w:hAnsi="Calibri" w:cs="Arial"/>
                <w:lang w:val="en-GB" w:eastAsia="de-DE"/>
              </w:rPr>
              <w:t>supports colleagues accordingly and in order to relieve them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15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Problem-solving competence</w:t>
            </w: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solves problems independently and business-oriented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2815" w:type="dxa"/>
            <w:vMerge w:val="restart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>Communication competence/</w:t>
            </w: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 xml:space="preserve"> Intercultural competence</w:t>
            </w: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conducts “small talk” professionally in the target language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 xml:space="preserve">uses technical jargon </w:t>
            </w:r>
            <w:r>
              <w:rPr>
                <w:rFonts w:ascii="Calibri" w:eastAsia="Times New Roman" w:hAnsi="Calibri" w:cs="Arial"/>
                <w:lang w:val="en-GB" w:eastAsia="de-DE"/>
              </w:rPr>
              <w:t xml:space="preserve">and </w:t>
            </w:r>
            <w:r w:rsidRPr="00185F5E">
              <w:rPr>
                <w:rFonts w:ascii="Calibri" w:eastAsia="Times New Roman" w:hAnsi="Calibri" w:cs="Arial"/>
                <w:lang w:val="en-GB" w:eastAsia="de-DE"/>
              </w:rPr>
              <w:t>gives specific information in the target language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D0620A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reacts appropriately to regional accents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D0620A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Cs/>
                <w:lang w:val="en-GB" w:eastAsia="de-DE"/>
              </w:rPr>
            </w:pP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 xml:space="preserve">solves linguistically challenging situations 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185F5E" w:rsidTr="00ED1545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8350" w:type="dxa"/>
          </w:tcPr>
          <w:p w:rsidR="00ED1545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reacts appropriately to</w:t>
            </w:r>
            <w:r>
              <w:rPr>
                <w:rFonts w:ascii="Calibri" w:eastAsia="Times New Roman" w:hAnsi="Calibri" w:cs="Arial"/>
                <w:lang w:val="en-GB" w:eastAsia="de-DE"/>
              </w:rPr>
              <w:t xml:space="preserve"> cultural differences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2C6D4C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Ability to work in a team</w:t>
            </w: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works in a team appropriately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2C6D4C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 w:val="restart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Independence</w:t>
            </w: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acquires specialized knowledge independently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considers and justifies his/her own action and behaviour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2C6D4C" w:rsidTr="00ED1545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815" w:type="dxa"/>
            <w:vMerge w:val="restart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Flexibility</w:t>
            </w: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reacts flexibly to new situations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lang w:val="en-GB" w:eastAsia="de-DE"/>
              </w:rPr>
              <w:t>harmonizes customer´s and firm´s interests according to the situation</w:t>
            </w: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</w:tbl>
    <w:p w:rsidR="00102154" w:rsidRDefault="00102154" w:rsidP="00102154"/>
    <w:tbl>
      <w:tblPr>
        <w:tblpPr w:leftFromText="141" w:rightFromText="141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6"/>
      </w:tblGrid>
      <w:tr w:rsidR="00ED1545" w:rsidRPr="009B045B" w:rsidTr="00ED1545">
        <w:tc>
          <w:tcPr>
            <w:tcW w:w="14426" w:type="dxa"/>
            <w:shd w:val="clear" w:color="auto" w:fill="auto"/>
          </w:tcPr>
          <w:p w:rsidR="00ED1545" w:rsidRP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jc w:val="center"/>
              <w:rPr>
                <w:b/>
                <w:lang w:val="en-GB"/>
              </w:rPr>
            </w:pPr>
            <w:r w:rsidRPr="00ED1545">
              <w:rPr>
                <w:b/>
                <w:lang w:val="en-GB"/>
              </w:rPr>
              <w:lastRenderedPageBreak/>
              <w:t>Evaluation of the tasks mutually agreed on</w:t>
            </w:r>
          </w:p>
        </w:tc>
      </w:tr>
      <w:tr w:rsidR="00ED1545" w:rsidRPr="00F06C8E" w:rsidTr="00ED1545">
        <w:tc>
          <w:tcPr>
            <w:tcW w:w="14426" w:type="dxa"/>
            <w:shd w:val="clear" w:color="auto" w:fill="auto"/>
          </w:tcPr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F06C8E">
              <w:rPr>
                <w:b/>
                <w:lang w:val="en-GB"/>
              </w:rPr>
              <w:t>Additional comments:</w:t>
            </w: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F06C8E">
              <w:rPr>
                <w:b/>
                <w:lang w:val="en-GB"/>
              </w:rPr>
              <w:t>Name of the assessor:                                                                                    Signature:</w:t>
            </w: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F06C8E">
              <w:rPr>
                <w:b/>
                <w:lang w:val="en-GB"/>
              </w:rPr>
              <w:t>Place and date:</w:t>
            </w: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</w:tbl>
    <w:p w:rsidR="00102154" w:rsidRPr="00102154" w:rsidRDefault="00102154" w:rsidP="000F2D8A">
      <w:pPr>
        <w:rPr>
          <w:lang w:val="en-US"/>
        </w:rPr>
      </w:pPr>
    </w:p>
    <w:sectPr w:rsidR="00102154" w:rsidRPr="00102154" w:rsidSect="001141A9">
      <w:headerReference w:type="default" r:id="rId9"/>
      <w:footerReference w:type="default" r:id="rId10"/>
      <w:pgSz w:w="16838" w:h="11906" w:orient="landscape"/>
      <w:pgMar w:top="709" w:right="113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BF" w:rsidRDefault="00385EBF" w:rsidP="00B4339F">
      <w:pPr>
        <w:spacing w:after="0" w:line="240" w:lineRule="auto"/>
      </w:pPr>
      <w:r>
        <w:separator/>
      </w:r>
    </w:p>
  </w:endnote>
  <w:endnote w:type="continuationSeparator" w:id="0">
    <w:p w:rsidR="00385EBF" w:rsidRDefault="00385EBF" w:rsidP="00B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6" w:rsidRDefault="009B045B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3284AF0A" wp14:editId="273BD3F9">
          <wp:simplePos x="0" y="0"/>
          <wp:positionH relativeFrom="margin">
            <wp:posOffset>-171450</wp:posOffset>
          </wp:positionH>
          <wp:positionV relativeFrom="margin">
            <wp:posOffset>5881370</wp:posOffset>
          </wp:positionV>
          <wp:extent cx="1428750" cy="409575"/>
          <wp:effectExtent l="0" t="0" r="0" b="9525"/>
          <wp:wrapSquare wrapText="bothSides"/>
          <wp:docPr id="2" name="Billede 2" descr="C:\Users\clkr\Desktop\65d12dcd-912a-4389-a046-ca1bf2a718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kr\Desktop\65d12dcd-912a-4389-a046-ca1bf2a718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3D3FB9EB" wp14:editId="50CC4AA1">
          <wp:simplePos x="0" y="0"/>
          <wp:positionH relativeFrom="margin">
            <wp:posOffset>8187055</wp:posOffset>
          </wp:positionH>
          <wp:positionV relativeFrom="margin">
            <wp:posOffset>5900420</wp:posOffset>
          </wp:positionV>
          <wp:extent cx="1286510" cy="428625"/>
          <wp:effectExtent l="0" t="0" r="889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BF" w:rsidRDefault="00385EBF" w:rsidP="00B4339F">
      <w:pPr>
        <w:spacing w:after="0" w:line="240" w:lineRule="auto"/>
      </w:pPr>
      <w:r>
        <w:separator/>
      </w:r>
    </w:p>
  </w:footnote>
  <w:footnote w:type="continuationSeparator" w:id="0">
    <w:p w:rsidR="00385EBF" w:rsidRDefault="00385EBF" w:rsidP="00B4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5B" w:rsidRDefault="001141A9" w:rsidP="001141A9">
    <w:pPr>
      <w:pStyle w:val="Sidefod"/>
      <w:rPr>
        <w:noProof/>
        <w:lang w:eastAsia="zh-CN"/>
      </w:rPr>
    </w:pPr>
    <w:r>
      <w:t xml:space="preserve">                                  </w:t>
    </w:r>
    <w:r>
      <w:rPr>
        <w:noProof/>
        <w:lang w:eastAsia="zh-CN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FF5"/>
    <w:multiLevelType w:val="hybridMultilevel"/>
    <w:tmpl w:val="A874F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1F12"/>
    <w:multiLevelType w:val="hybridMultilevel"/>
    <w:tmpl w:val="3FB4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0FD6"/>
    <w:multiLevelType w:val="hybridMultilevel"/>
    <w:tmpl w:val="776A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711"/>
    <w:multiLevelType w:val="hybridMultilevel"/>
    <w:tmpl w:val="C248C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52D05"/>
    <w:multiLevelType w:val="hybridMultilevel"/>
    <w:tmpl w:val="8E68B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93FD5"/>
    <w:multiLevelType w:val="hybridMultilevel"/>
    <w:tmpl w:val="0A7EF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A1"/>
    <w:rsid w:val="000807A1"/>
    <w:rsid w:val="00081B84"/>
    <w:rsid w:val="000C0D7E"/>
    <w:rsid w:val="000F2D8A"/>
    <w:rsid w:val="00102154"/>
    <w:rsid w:val="00102E7B"/>
    <w:rsid w:val="00106C66"/>
    <w:rsid w:val="001141A9"/>
    <w:rsid w:val="001302DB"/>
    <w:rsid w:val="001B1DF6"/>
    <w:rsid w:val="00234B08"/>
    <w:rsid w:val="0033441B"/>
    <w:rsid w:val="00385EBF"/>
    <w:rsid w:val="003B14C5"/>
    <w:rsid w:val="00434B14"/>
    <w:rsid w:val="00472C89"/>
    <w:rsid w:val="00487C3B"/>
    <w:rsid w:val="004A2559"/>
    <w:rsid w:val="004C3EC6"/>
    <w:rsid w:val="005B1A46"/>
    <w:rsid w:val="005E7796"/>
    <w:rsid w:val="005F2E2A"/>
    <w:rsid w:val="00603EE7"/>
    <w:rsid w:val="00616059"/>
    <w:rsid w:val="00631F3D"/>
    <w:rsid w:val="0067637F"/>
    <w:rsid w:val="006D17E6"/>
    <w:rsid w:val="006E05FB"/>
    <w:rsid w:val="007947D6"/>
    <w:rsid w:val="007B1DBF"/>
    <w:rsid w:val="007E0B82"/>
    <w:rsid w:val="007E4408"/>
    <w:rsid w:val="008016E5"/>
    <w:rsid w:val="009004B8"/>
    <w:rsid w:val="0095576C"/>
    <w:rsid w:val="009B045B"/>
    <w:rsid w:val="00A058DE"/>
    <w:rsid w:val="00A7296B"/>
    <w:rsid w:val="00A95B6B"/>
    <w:rsid w:val="00A970F5"/>
    <w:rsid w:val="00AB2DF0"/>
    <w:rsid w:val="00AC42DF"/>
    <w:rsid w:val="00AF7324"/>
    <w:rsid w:val="00B4339F"/>
    <w:rsid w:val="00B54EEE"/>
    <w:rsid w:val="00C12A4C"/>
    <w:rsid w:val="00C17D6A"/>
    <w:rsid w:val="00C92150"/>
    <w:rsid w:val="00CE3A97"/>
    <w:rsid w:val="00CE5358"/>
    <w:rsid w:val="00CF058B"/>
    <w:rsid w:val="00D45A1D"/>
    <w:rsid w:val="00D52895"/>
    <w:rsid w:val="00D9737F"/>
    <w:rsid w:val="00DD5219"/>
    <w:rsid w:val="00DE5F6E"/>
    <w:rsid w:val="00E0797F"/>
    <w:rsid w:val="00E22B6D"/>
    <w:rsid w:val="00E80700"/>
    <w:rsid w:val="00E96D73"/>
    <w:rsid w:val="00ED1545"/>
    <w:rsid w:val="00F20DD4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41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4339F"/>
  </w:style>
  <w:style w:type="paragraph" w:styleId="Sidefod">
    <w:name w:val="footer"/>
    <w:basedOn w:val="Normal"/>
    <w:link w:val="SidefodTegn"/>
    <w:uiPriority w:val="99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339F"/>
  </w:style>
  <w:style w:type="character" w:styleId="Hyperlink">
    <w:name w:val="Hyperlink"/>
    <w:basedOn w:val="Standardskrifttypeiafsnit"/>
    <w:uiPriority w:val="99"/>
    <w:unhideWhenUsed/>
    <w:rsid w:val="00C12A4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0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41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4339F"/>
  </w:style>
  <w:style w:type="paragraph" w:styleId="Sidefod">
    <w:name w:val="footer"/>
    <w:basedOn w:val="Normal"/>
    <w:link w:val="SidefodTegn"/>
    <w:uiPriority w:val="99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339F"/>
  </w:style>
  <w:style w:type="character" w:styleId="Hyperlink">
    <w:name w:val="Hyperlink"/>
    <w:basedOn w:val="Standardskrifttypeiafsnit"/>
    <w:uiPriority w:val="99"/>
    <w:unhideWhenUsed/>
    <w:rsid w:val="00C12A4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0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5F7B-5451-4666-B594-7F3AB410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ECVET for Geographical Mobility</vt:lpstr>
    </vt:vector>
  </TitlesOfParts>
  <Company>BiBB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ECVET for Geographical Mobility</dc:title>
  <dc:creator>Kuessner</dc:creator>
  <cp:lastModifiedBy>CELF</cp:lastModifiedBy>
  <cp:revision>2</cp:revision>
  <cp:lastPrinted>2013-06-10T08:40:00Z</cp:lastPrinted>
  <dcterms:created xsi:type="dcterms:W3CDTF">2016-02-04T09:03:00Z</dcterms:created>
  <dcterms:modified xsi:type="dcterms:W3CDTF">2016-02-04T09:03:00Z</dcterms:modified>
</cp:coreProperties>
</file>